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АНКЕТА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ВЫЯВЛЕНИЮ ПРЕДЛОЖЕНИЙ О НАРОДНЫХ ИНИЦИАТИВАХ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pBdr>
          <w:bottom w:val="single" w:color="auto" w:sz="12" w:space="1"/>
        </w:pBdr>
      </w:pPr>
      <w:r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МУНИЦИПАЛЬНОГО РАЙОНА «УСТЬ-ВЫМСКИЙ»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  <w:pBdr>
          <w:bottom w:val="single" w:color="auto" w:sz="12" w:space="1"/>
        </w:pBdr>
      </w:pPr>
      <w:r>
        <w:rPr>
          <w:rFonts w:ascii="Times New Roman" w:hAnsi="Times New Roman" w:cs="Times New Roman"/>
          <w:sz w:val="26"/>
          <w:szCs w:val="26"/>
        </w:rPr>
        <w:t xml:space="preserve">Сельское поселение «Илья-Шор»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наименование сельского 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городского) поселения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Выберите одно из направлений, указанных в </w:t>
      </w:r>
      <w:hyperlink w:tooltip="#Par108" w:anchor="Par108" w:history="1">
        <w:r>
          <w:rPr>
            <w:rFonts w:ascii="Times New Roman" w:hAnsi="Times New Roman" w:cs="Times New Roman"/>
            <w:sz w:val="26"/>
            <w:szCs w:val="26"/>
          </w:rPr>
          <w:t xml:space="preserve">графе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 xml:space="preserve">МР «</w:t>
      </w:r>
      <w:r>
        <w:rPr>
          <w:rFonts w:ascii="Times New Roman" w:hAnsi="Times New Roman" w:cs="Times New Roman"/>
          <w:sz w:val="26"/>
          <w:szCs w:val="26"/>
        </w:rPr>
        <w:t xml:space="preserve">Усть-Вымский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, напротив выбранного направления в </w:t>
      </w:r>
      <w:hyperlink w:tooltip="#Par109" w:anchor="Par109" w:history="1">
        <w:r>
          <w:rPr>
            <w:rFonts w:ascii="Times New Roman" w:hAnsi="Times New Roman" w:cs="Times New Roman"/>
            <w:sz w:val="26"/>
            <w:szCs w:val="26"/>
          </w:rPr>
          <w:t xml:space="preserve">графе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 xml:space="preserve">МР «</w:t>
      </w:r>
      <w:r>
        <w:rPr>
          <w:rFonts w:ascii="Times New Roman" w:hAnsi="Times New Roman" w:cs="Times New Roman"/>
          <w:sz w:val="26"/>
          <w:szCs w:val="26"/>
        </w:rPr>
        <w:t xml:space="preserve">Усть-Вымский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поставьте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V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или иной знак.</w:t>
      </w:r>
      <w:r/>
    </w:p>
    <w:p>
      <w:pPr>
        <w:ind w:firstLine="540"/>
        <w:jc w:val="both"/>
        <w:spacing w:before="2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</w:t>
      </w:r>
      <w:hyperlink w:tooltip="#Par110" w:anchor="Par110" w:history="1">
        <w:r>
          <w:rPr>
            <w:rFonts w:ascii="Times New Roman" w:hAnsi="Times New Roman" w:cs="Times New Roman"/>
            <w:sz w:val="26"/>
            <w:szCs w:val="26"/>
          </w:rPr>
          <w:t xml:space="preserve">графе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Анкеты по выявлению предложений о народных инициативах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</w:t>
      </w:r>
      <w:r>
        <w:rPr>
          <w:rFonts w:ascii="Times New Roman" w:hAnsi="Times New Roman" w:cs="Times New Roman"/>
          <w:sz w:val="26"/>
          <w:szCs w:val="26"/>
        </w:rPr>
        <w:t xml:space="preserve">Усть-Вымский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укажите Ваше предложение по выбранному направлению (улица, место размещения, объект</w:t>
      </w:r>
      <w:r>
        <w:rPr>
          <w:rFonts w:ascii="Times New Roman" w:hAnsi="Times New Roman" w:cs="Times New Roman"/>
          <w:sz w:val="26"/>
          <w:szCs w:val="26"/>
        </w:rPr>
        <w:t xml:space="preserve">, и т.д.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/>
    </w:p>
    <w:p>
      <w:pPr>
        <w:ind w:firstLine="540"/>
        <w:jc w:val="both"/>
        <w:spacing w:before="2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Заполненную Анкету по выявлению предложений о народных </w:t>
      </w:r>
      <w:r>
        <w:rPr>
          <w:rFonts w:ascii="Times New Roman" w:hAnsi="Times New Roman" w:cs="Times New Roman"/>
          <w:sz w:val="26"/>
          <w:szCs w:val="26"/>
        </w:rPr>
        <w:t xml:space="preserve">инициативах опустите в ящик для приема предложений в срок </w:t>
      </w:r>
      <w:r>
        <w:rPr>
          <w:rFonts w:ascii="Times New Roman" w:hAnsi="Times New Roman" w:cs="Times New Roman"/>
          <w:sz w:val="26"/>
          <w:szCs w:val="26"/>
        </w:rPr>
        <w:t xml:space="preserve">с 15 января 2024 года по  29 января 2024 года</w:t>
      </w:r>
      <w:r>
        <w:rPr>
          <w:rFonts w:ascii="Times New Roman" w:hAnsi="Times New Roman" w:cs="Times New Roman"/>
          <w:sz w:val="26"/>
          <w:szCs w:val="26"/>
        </w:rPr>
        <w:t xml:space="preserve"> включительно.</w:t>
      </w:r>
      <w:r/>
    </w:p>
    <w:p>
      <w:pPr>
        <w:ind w:firstLine="540"/>
        <w:jc w:val="both"/>
        <w:spacing w:before="2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порядке и сроках проведения отбора народных инициатив для участия их в конкурсе  размещена на официальном сайте администрации  МР «</w:t>
      </w:r>
      <w:r>
        <w:rPr>
          <w:rFonts w:ascii="Times New Roman" w:hAnsi="Times New Roman" w:cs="Times New Roman"/>
          <w:sz w:val="26"/>
          <w:szCs w:val="26"/>
        </w:rPr>
        <w:t xml:space="preserve">Усть-Вымский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  <w:r/>
    </w:p>
    <w:p>
      <w:pPr>
        <w:ind w:firstLine="540"/>
        <w:jc w:val="both"/>
        <w:spacing w:before="2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Спасибо за Ваше участие в жизни района!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Приложение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Анкете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выявлению предложений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народных инициативах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муниципальном образовании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</w:t>
      </w:r>
      <w:r>
        <w:rPr>
          <w:rFonts w:ascii="Times New Roman" w:hAnsi="Times New Roman" w:cs="Times New Roman"/>
          <w:sz w:val="26"/>
          <w:szCs w:val="26"/>
        </w:rPr>
        <w:t xml:space="preserve">Усть-Вымский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/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40"/>
        <w:gridCol w:w="567"/>
        <w:gridCol w:w="340"/>
        <w:gridCol w:w="25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Par108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народной инициативы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1" w:name="Par109"/>
            <w:r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 направления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2" w:name="Par110"/>
            <w:r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Ваше предложение народной инициативы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&lt;*&gt;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автодорог местного значения в границах населенного пункта и обеспечение безопасности дорожного движения на них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мест захоронения на территории населенного пункта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массового отдыха жителей и организация обустройства мест массового отдыха населения (скверы, парковые зоны)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МО МР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охрана объектов культурного наследия памятников истории и культуры) местного (муниципального) значения, расположенных на территории МО МР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Иные предложения ...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--------------------------------</w:t>
      </w:r>
      <w:r/>
    </w:p>
    <w:p>
      <w:pPr>
        <w:ind w:firstLine="540"/>
        <w:jc w:val="both"/>
        <w:spacing w:before="2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&lt;*&gt; В графе 2 можете указать конкретные проекты, которые предлагались гражданами в обращениях, предложениях в предыдущие годы.</w:t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/>
      <w:bookmarkStart w:id="3" w:name="_GoBack"/>
      <w:r/>
      <w:bookmarkEnd w:id="3"/>
      <w:r/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45"/>
    <w:uiPriority w:val="99"/>
  </w:style>
  <w:style w:type="character" w:styleId="45">
    <w:name w:val="Footer Char"/>
    <w:basedOn w:val="638"/>
    <w:link w:val="647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7"/>
    <w:uiPriority w:val="99"/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unhideWhenUsed/>
    <w:rPr>
      <w:color w:val="0000ff" w:themeColor="hyperlink"/>
      <w:u w:val="single"/>
    </w:rPr>
  </w:style>
  <w:style w:type="table" w:styleId="642">
    <w:name w:val="Table Grid"/>
    <w:basedOn w:val="639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3">
    <w:name w:val="Balloon Text"/>
    <w:basedOn w:val="637"/>
    <w:link w:val="6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4" w:customStyle="1">
    <w:name w:val="Текст выноски Знак"/>
    <w:basedOn w:val="638"/>
    <w:link w:val="643"/>
    <w:uiPriority w:val="99"/>
    <w:semiHidden/>
    <w:rPr>
      <w:rFonts w:ascii="Tahoma" w:hAnsi="Tahoma" w:cs="Tahoma"/>
      <w:sz w:val="16"/>
      <w:szCs w:val="16"/>
    </w:rPr>
  </w:style>
  <w:style w:type="paragraph" w:styleId="645">
    <w:name w:val="Header"/>
    <w:basedOn w:val="637"/>
    <w:link w:val="6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6" w:customStyle="1">
    <w:name w:val="Верхний колонтитул Знак"/>
    <w:basedOn w:val="638"/>
    <w:link w:val="645"/>
    <w:uiPriority w:val="99"/>
  </w:style>
  <w:style w:type="paragraph" w:styleId="647">
    <w:name w:val="Footer"/>
    <w:basedOn w:val="637"/>
    <w:link w:val="6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8" w:customStyle="1">
    <w:name w:val="Нижний колонтитул Знак"/>
    <w:basedOn w:val="638"/>
    <w:link w:val="647"/>
    <w:uiPriority w:val="99"/>
  </w:style>
  <w:style w:type="paragraph" w:styleId="649">
    <w:name w:val="List Paragraph"/>
    <w:basedOn w:val="637"/>
    <w:uiPriority w:val="34"/>
    <w:qFormat/>
    <w:pPr>
      <w:contextualSpacing/>
      <w:ind w:left="720"/>
    </w:pPr>
  </w:style>
  <w:style w:type="character" w:styleId="650">
    <w:name w:val="FollowedHyperlink"/>
    <w:basedOn w:val="63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Guset_215</cp:lastModifiedBy>
  <cp:revision>68</cp:revision>
  <dcterms:created xsi:type="dcterms:W3CDTF">2021-11-24T11:23:00Z</dcterms:created>
  <dcterms:modified xsi:type="dcterms:W3CDTF">2024-01-22T07:40:37Z</dcterms:modified>
</cp:coreProperties>
</file>